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9" w:rsidRDefault="00234943" w:rsidP="003933B9">
      <w:pPr>
        <w:jc w:val="center"/>
        <w:rPr>
          <w:rFonts w:cs="B Titr"/>
          <w:rtl/>
        </w:rPr>
      </w:pPr>
      <w:r>
        <w:rPr>
          <w:rFonts w:cs="B Titr"/>
          <w:noProof/>
          <w:sz w:val="28"/>
          <w:szCs w:val="28"/>
          <w:rtl/>
        </w:rPr>
        <w:pict>
          <v:roundrect id="_x0000_s1099" style="position:absolute;left:0;text-align:left;margin-left:117.7pt;margin-top:-5.15pt;width:243pt;height:69.75pt;z-index:251678720" arcsize="10923f" filled="f" fillcolor="white [3201]" strokecolor="black [3200]" strokeweight="5pt">
            <v:stroke linestyle="thickThin"/>
            <v:shadow color="#868686"/>
          </v:roundrect>
        </w:pict>
      </w:r>
      <w:r w:rsidR="003933B9" w:rsidRPr="00EC56D9">
        <w:rPr>
          <w:rFonts w:cs="B Titr" w:hint="cs"/>
          <w:rtl/>
        </w:rPr>
        <w:t>فرم شماره 2</w:t>
      </w:r>
    </w:p>
    <w:tbl>
      <w:tblPr>
        <w:tblpPr w:leftFromText="180" w:rightFromText="180" w:vertAnchor="page" w:horzAnchor="margin" w:tblpXSpec="center" w:tblpY="2071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992"/>
        <w:gridCol w:w="1276"/>
        <w:gridCol w:w="1134"/>
        <w:gridCol w:w="1559"/>
        <w:gridCol w:w="2552"/>
      </w:tblGrid>
      <w:tr w:rsidR="00520DA5" w:rsidRPr="00BF1E2B" w:rsidTr="00520DA5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520DA5" w:rsidRPr="00BF1E2B" w:rsidRDefault="00520DA5" w:rsidP="00520DA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عوامل اجرایی مرکز پیشنهاد دهنده </w:t>
            </w: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20DA5" w:rsidRPr="00BF1E2B" w:rsidTr="00520DA5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20DA5" w:rsidRPr="002954A0" w:rsidRDefault="00520DA5" w:rsidP="00520DA5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پیشنهاد دهنده : </w:t>
            </w:r>
            <w:r w:rsidRPr="0029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.................................... </w:t>
            </w: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آدرس مرکز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CD17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 تلفن : ...............</w:t>
            </w:r>
          </w:p>
        </w:tc>
      </w:tr>
      <w:tr w:rsidR="00520DA5" w:rsidRPr="00436FBB" w:rsidTr="00520DA5">
        <w:trPr>
          <w:cantSplit/>
          <w:trHeight w:val="135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DA5" w:rsidRDefault="00520DA5" w:rsidP="00520DA5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رشته تحصیلی/</w:t>
            </w:r>
          </w:p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تلفن ثابت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4A0">
              <w:rPr>
                <w:rFonts w:cs="B Nazanin" w:hint="cs"/>
                <w:b/>
                <w:bCs/>
                <w:rtl/>
                <w:lang w:bidi="fa-IR"/>
              </w:rPr>
              <w:t>رئیس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4A0">
              <w:rPr>
                <w:rFonts w:cs="B Nazanin" w:hint="cs"/>
                <w:b/>
                <w:bCs/>
                <w:rtl/>
                <w:lang w:bidi="fa-IR"/>
              </w:rPr>
              <w:t>مدیر دوره/کارگاه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2954A0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رابط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 دوره/کارگاه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33B9" w:rsidRPr="0070457D" w:rsidRDefault="002954A0" w:rsidP="00670997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مشخصات اجرایی دوره / کارگاه آموزشی</w:t>
      </w:r>
    </w:p>
    <w:tbl>
      <w:tblPr>
        <w:tblpPr w:leftFromText="180" w:rightFromText="180" w:vertAnchor="page" w:horzAnchor="margin" w:tblpXSpec="center" w:tblpY="8476"/>
        <w:tblOverlap w:val="never"/>
        <w:bidiVisual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440"/>
        <w:gridCol w:w="552"/>
        <w:gridCol w:w="851"/>
        <w:gridCol w:w="850"/>
        <w:gridCol w:w="851"/>
        <w:gridCol w:w="992"/>
        <w:gridCol w:w="850"/>
        <w:gridCol w:w="3828"/>
      </w:tblGrid>
      <w:tr w:rsidR="00520DA5" w:rsidRPr="00863680" w:rsidTr="00520DA5">
        <w:trPr>
          <w:trHeight w:val="581"/>
        </w:trPr>
        <w:tc>
          <w:tcPr>
            <w:tcW w:w="10799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:rsidR="00520DA5" w:rsidRPr="00863680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863680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مشخصات  دوره</w:t>
            </w: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آموزشی</w:t>
            </w:r>
          </w:p>
        </w:tc>
      </w:tr>
      <w:tr w:rsidR="00520DA5" w:rsidRPr="00863680" w:rsidTr="00520DA5">
        <w:trPr>
          <w:trHeight w:val="516"/>
        </w:trPr>
        <w:tc>
          <w:tcPr>
            <w:tcW w:w="10799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520DA5" w:rsidP="00520DA5">
            <w:pPr>
              <w:tabs>
                <w:tab w:val="left" w:pos="8791"/>
              </w:tabs>
              <w:bidi/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عنوان دوره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/کارگاه :</w:t>
            </w: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520DA5" w:rsidRPr="00863680" w:rsidTr="00520DA5">
        <w:trPr>
          <w:trHeight w:val="527"/>
        </w:trPr>
        <w:tc>
          <w:tcPr>
            <w:tcW w:w="10799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520DA5" w:rsidP="00520DA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138" style="position:absolute;left:0;text-align:left;margin-left:40.05pt;margin-top:4.1pt;width:10.5pt;height:11.25pt;z-index:251708416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139" style="position:absolute;left:0;text-align:left;margin-left:165.2pt;margin-top:3.35pt;width:10.5pt;height:11.25pt;z-index:2517094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140" style="position:absolute;left:0;text-align:left;margin-left:283.8pt;margin-top:2.6pt;width:11.55pt;height:12pt;z-index:25171046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141" style="position:absolute;left:0;text-align:left;margin-left:372.6pt;margin-top:4.1pt;width:10.5pt;height:11.25pt;z-index:251711488;mso-position-horizontal-relative:text;mso-position-vertical-relative:text"/>
              </w:pict>
            </w: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محدوده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شهرستان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استان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منطقه                                        کشور</w:t>
            </w:r>
          </w:p>
        </w:tc>
      </w:tr>
      <w:tr w:rsidR="00520DA5" w:rsidRPr="00436FBB" w:rsidTr="00520DA5">
        <w:trPr>
          <w:trHeight w:val="581"/>
        </w:trPr>
        <w:tc>
          <w:tcPr>
            <w:tcW w:w="10799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436FBB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فراگیران زن:  ........... نفر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تعداد فراگیران مرد:  .......... نفر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جمع کل : ........... نفر</w:t>
            </w:r>
          </w:p>
        </w:tc>
      </w:tr>
      <w:tr w:rsidR="00520DA5" w:rsidTr="00520DA5">
        <w:trPr>
          <w:trHeight w:val="581"/>
        </w:trPr>
        <w:tc>
          <w:tcPr>
            <w:tcW w:w="2025" w:type="dxa"/>
            <w:gridSpan w:val="2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اجرای دوره :</w:t>
            </w:r>
          </w:p>
        </w:tc>
        <w:tc>
          <w:tcPr>
            <w:tcW w:w="8774" w:type="dxa"/>
            <w:gridSpan w:val="7"/>
            <w:tcBorders>
              <w:right w:val="thinThickSmallGap" w:sz="24" w:space="0" w:color="auto"/>
            </w:tcBorders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</w:tc>
      </w:tr>
      <w:tr w:rsidR="00520DA5" w:rsidTr="00520DA5">
        <w:trPr>
          <w:trHeight w:val="501"/>
        </w:trPr>
        <w:tc>
          <w:tcPr>
            <w:tcW w:w="1585" w:type="dxa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نحوه اجرا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نیمه حضوری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C4334C">
              <w:rPr>
                <w:rFonts w:cs="B Nazanin" w:hint="cs"/>
                <w:b/>
                <w:bCs/>
                <w:noProof/>
                <w:rtl/>
              </w:rPr>
              <w:t>مجازی/غیر حضوری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جمع کل(ساعت)</w:t>
            </w:r>
          </w:p>
        </w:tc>
      </w:tr>
      <w:tr w:rsidR="00520DA5" w:rsidRPr="00436FBB" w:rsidTr="00520DA5">
        <w:trPr>
          <w:trHeight w:val="384"/>
        </w:trPr>
        <w:tc>
          <w:tcPr>
            <w:tcW w:w="15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ساعت</w:t>
            </w:r>
          </w:p>
        </w:tc>
        <w:tc>
          <w:tcPr>
            <w:tcW w:w="992" w:type="dxa"/>
            <w:gridSpan w:val="2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992" w:type="dxa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3828" w:type="dxa"/>
            <w:vMerge w:val="restart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520DA5" w:rsidTr="00520DA5">
        <w:trPr>
          <w:trHeight w:val="501"/>
        </w:trPr>
        <w:tc>
          <w:tcPr>
            <w:tcW w:w="1585" w:type="dxa"/>
            <w:vMerge/>
            <w:tcBorders>
              <w:left w:val="thinThickSmallGap" w:sz="24" w:space="0" w:color="auto"/>
            </w:tcBorders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2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828" w:type="dxa"/>
            <w:vMerge/>
            <w:tcBorders>
              <w:right w:val="thinThickSmallGap" w:sz="24" w:space="0" w:color="auto"/>
            </w:tcBorders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/گروه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پیشنهاددهنده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3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3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کارگاه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شروع آموزش (روزانه) :</w:t>
            </w:r>
          </w:p>
        </w:tc>
        <w:tc>
          <w:tcPr>
            <w:tcW w:w="5670" w:type="dxa"/>
            <w:gridSpan w:val="3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پایان آموزش (روزانه) : </w:t>
            </w:r>
          </w:p>
        </w:tc>
      </w:tr>
    </w:tbl>
    <w:p w:rsidR="00670997" w:rsidRDefault="00670997">
      <w:pPr>
        <w:rPr>
          <w:rtl/>
        </w:rPr>
      </w:pPr>
    </w:p>
    <w:p w:rsidR="00640626" w:rsidRDefault="00640626" w:rsidP="00640626">
      <w:pPr>
        <w:bidi/>
        <w:rPr>
          <w:rtl/>
        </w:rPr>
      </w:pPr>
    </w:p>
    <w:tbl>
      <w:tblPr>
        <w:tblStyle w:val="TableGrid1"/>
        <w:tblpPr w:leftFromText="180" w:rightFromText="180" w:vertAnchor="text" w:horzAnchor="margin" w:tblpY="22"/>
        <w:bidiVisual/>
        <w:tblW w:w="10071" w:type="dxa"/>
        <w:tblLayout w:type="fixed"/>
        <w:tblLook w:val="04A0" w:firstRow="1" w:lastRow="0" w:firstColumn="1" w:lastColumn="0" w:noHBand="0" w:noVBand="1"/>
      </w:tblPr>
      <w:tblGrid>
        <w:gridCol w:w="3357"/>
        <w:gridCol w:w="2886"/>
        <w:gridCol w:w="3828"/>
      </w:tblGrid>
      <w:tr w:rsidR="008C31E5" w:rsidRPr="004F23EC" w:rsidTr="008C31E5">
        <w:trPr>
          <w:trHeight w:val="587"/>
        </w:trPr>
        <w:tc>
          <w:tcPr>
            <w:tcW w:w="10071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8C31E5" w:rsidRPr="008C31E5" w:rsidRDefault="008C31E5" w:rsidP="00520DA5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lastRenderedPageBreak/>
              <w:t>عنوان دوره / کارگاه :</w:t>
            </w:r>
            <w:r w:rsidR="00520DA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مدت </w:t>
            </w:r>
            <w:r w:rsidR="00520DA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زمان دوره / کارگاه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:</w:t>
            </w:r>
            <w:r w:rsidR="00520DA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....... ساعت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</w:t>
            </w:r>
            <w:r w:rsidR="00520DA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تعداد فراگیر :</w:t>
            </w:r>
          </w:p>
        </w:tc>
      </w:tr>
      <w:tr w:rsidR="00640626" w:rsidRPr="004F23EC" w:rsidTr="003F4A92">
        <w:trPr>
          <w:trHeight w:val="587"/>
        </w:trPr>
        <w:tc>
          <w:tcPr>
            <w:tcW w:w="10071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6E3BC" w:themeFill="accent3" w:themeFillTint="66"/>
          </w:tcPr>
          <w:p w:rsidR="00640626" w:rsidRPr="004F23EC" w:rsidRDefault="000E04D5" w:rsidP="005207C5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آنالیز هزینه و </w:t>
            </w:r>
            <w:r w:rsidRPr="004F23EC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درآمد ناشی از اجرای دوره / کارگاه</w:t>
            </w:r>
          </w:p>
        </w:tc>
      </w:tr>
      <w:tr w:rsidR="00640626" w:rsidRPr="004F23EC" w:rsidTr="00622702">
        <w:trPr>
          <w:trHeight w:val="8690"/>
        </w:trPr>
        <w:tc>
          <w:tcPr>
            <w:tcW w:w="10071" w:type="dxa"/>
            <w:gridSpan w:val="3"/>
            <w:tcBorders>
              <w:left w:val="thickThinSmallGap" w:sz="24" w:space="0" w:color="auto"/>
              <w:right w:val="thickThinSmallGap" w:sz="24" w:space="0" w:color="auto"/>
            </w:tcBorders>
          </w:tcPr>
          <w:p w:rsidR="00640626" w:rsidRDefault="00640626" w:rsidP="005207C5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8C31E5" w:rsidRPr="004F23EC" w:rsidRDefault="008C31E5" w:rsidP="008C31E5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ارقام به ریال</w:t>
            </w:r>
          </w:p>
          <w:tbl>
            <w:tblPr>
              <w:tblStyle w:val="TableGrid1"/>
              <w:bidiVisual/>
              <w:tblW w:w="8417" w:type="dxa"/>
              <w:tblInd w:w="750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1037"/>
              <w:gridCol w:w="3196"/>
              <w:gridCol w:w="1593"/>
              <w:gridCol w:w="698"/>
              <w:gridCol w:w="1883"/>
            </w:tblGrid>
            <w:tr w:rsidR="009F677A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هزینه ها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عنوان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هزینه به واحد 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تعداد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جمع هزینه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377"/>
              </w:trPr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6E3BC" w:themeFill="accent3" w:themeFillTint="66"/>
                  <w:textDirection w:val="btLr"/>
                  <w:vAlign w:val="center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هزینه های مستقیم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(آشکار )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حق التدریس</w:t>
                  </w:r>
                  <w:r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 مدرس / سخنران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بسته آموزشی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وسایل / تجهیزات </w:t>
                  </w:r>
                  <w:r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آموزشی </w:t>
                  </w: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مورد نیاز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پذیرایی ( وعده </w:t>
                  </w:r>
                  <w:r w:rsidRPr="004F23EC">
                    <w:rPr>
                      <w:rFonts w:ascii="Times New Roman" w:eastAsia="Calibri" w:hAnsi="Times New Roman" w:cs="Times New Roman" w:hint="cs"/>
                      <w:sz w:val="26"/>
                      <w:szCs w:val="26"/>
                      <w:rtl/>
                    </w:rPr>
                    <w:t>–</w:t>
                  </w: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 میان وعده )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اجاره مستغلات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ایاب و ذهاب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اسکان </w:t>
                  </w:r>
                </w:p>
              </w:tc>
              <w:tc>
                <w:tcPr>
                  <w:tcW w:w="1593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391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bottom w:val="single" w:sz="4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تبلیغات</w:t>
                  </w:r>
                  <w:r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 ( پوستر ، بنر ، ... )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0DA5" w:rsidRPr="004F23EC" w:rsidTr="00520DA5">
              <w:trPr>
                <w:gridBefore w:val="1"/>
                <w:wBefore w:w="10" w:type="dxa"/>
                <w:trHeight w:val="391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سایر</w:t>
                  </w:r>
                  <w:bookmarkStart w:id="0" w:name="_GoBack"/>
                  <w:bookmarkEnd w:id="0"/>
                </w:p>
              </w:tc>
              <w:tc>
                <w:tcPr>
                  <w:tcW w:w="159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20DA5" w:rsidRPr="004F23EC" w:rsidRDefault="00520DA5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9F677A" w:rsidRPr="004F23EC" w:rsidTr="00520DA5">
              <w:trPr>
                <w:gridBefore w:val="1"/>
                <w:wBefore w:w="10" w:type="dxa"/>
                <w:cantSplit/>
                <w:trHeight w:val="448"/>
              </w:trPr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6E3BC" w:themeFill="accent3" w:themeFillTint="66"/>
                  <w:textDirection w:val="btLr"/>
                  <w:vAlign w:val="center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هزینه های غیر مستقیم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( پنهان )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مصرف انرژی </w:t>
                  </w:r>
                </w:p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1959C8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( آب </w:t>
                  </w:r>
                  <w:r w:rsidRPr="001959C8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1959C8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برق </w:t>
                  </w:r>
                  <w:r w:rsidRPr="001959C8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1959C8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گاز </w:t>
                  </w:r>
                  <w:r w:rsidRPr="001959C8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1959C8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تلفن </w:t>
                  </w:r>
                  <w:r w:rsidRPr="001959C8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1959C8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اینترنت )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9F677A" w:rsidRPr="004F23EC" w:rsidTr="00520DA5">
              <w:trPr>
                <w:gridBefore w:val="1"/>
                <w:wBefore w:w="10" w:type="dxa"/>
                <w:cantSplit/>
                <w:trHeight w:val="448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دستمزد عوامل اجرایی دوره </w:t>
                  </w:r>
                </w:p>
              </w:tc>
              <w:tc>
                <w:tcPr>
                  <w:tcW w:w="1593" w:type="dxa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9F677A" w:rsidRPr="004F23EC" w:rsidTr="00520DA5">
              <w:trPr>
                <w:gridBefore w:val="1"/>
                <w:wBefore w:w="10" w:type="dxa"/>
                <w:cantSplit/>
                <w:trHeight w:val="522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bottom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 xml:space="preserve">استهلاک </w:t>
                  </w:r>
                </w:p>
              </w:tc>
              <w:tc>
                <w:tcPr>
                  <w:tcW w:w="1593" w:type="dxa"/>
                  <w:tcBorders>
                    <w:bottom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C31E5" w:rsidRPr="004F23EC" w:rsidTr="00520DA5">
              <w:trPr>
                <w:gridBefore w:val="1"/>
                <w:wBefore w:w="10" w:type="dxa"/>
                <w:cantSplit/>
                <w:trHeight w:val="522"/>
              </w:trPr>
              <w:tc>
                <w:tcPr>
                  <w:tcW w:w="4233" w:type="dxa"/>
                  <w:gridSpan w:val="2"/>
                  <w:tcBorders>
                    <w:lef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 w:rsidRPr="00023E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سایر هزینه های خارج از اختیار که موجب افزایش هزینه ها میشود</w:t>
                  </w:r>
                </w:p>
              </w:tc>
              <w:tc>
                <w:tcPr>
                  <w:tcW w:w="1593" w:type="dxa"/>
                  <w:tcBorders>
                    <w:bottom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9F677A" w:rsidRPr="004F23EC" w:rsidTr="00520DA5">
              <w:trPr>
                <w:cantSplit/>
                <w:trHeight w:val="560"/>
              </w:trPr>
              <w:tc>
                <w:tcPr>
                  <w:tcW w:w="583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6"/>
                      <w:szCs w:val="26"/>
                      <w:rtl/>
                    </w:rPr>
                    <w:t>جمع کل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9F677A" w:rsidRPr="004F23EC" w:rsidRDefault="009F677A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C31E5" w:rsidRPr="004F23EC" w:rsidTr="00520DA5">
              <w:trPr>
                <w:cantSplit/>
                <w:trHeight w:val="560"/>
              </w:trPr>
              <w:tc>
                <w:tcPr>
                  <w:tcW w:w="583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:rsidR="008C31E5" w:rsidRDefault="008C31E5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</w:rPr>
                    <w:t xml:space="preserve">* </w:t>
                  </w:r>
                  <w:r w:rsidRPr="008C31E5"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</w:rPr>
                    <w:t>هزینه نفر ساعت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:rsidR="008C31E5" w:rsidRPr="004F23EC" w:rsidRDefault="008C31E5" w:rsidP="00520DA5">
                  <w:pPr>
                    <w:framePr w:hSpace="180" w:wrap="around" w:vAnchor="text" w:hAnchor="margin" w:y="22"/>
                    <w:bidi/>
                    <w:jc w:val="center"/>
                    <w:rPr>
                      <w:rFonts w:ascii="Calibri" w:eastAsia="Calibri" w:hAnsi="Calibri"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FB4E86" w:rsidRDefault="00023EBC" w:rsidP="00023EBC">
            <w:pPr>
              <w:tabs>
                <w:tab w:val="right" w:pos="148"/>
              </w:tabs>
              <w:bidi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</w:p>
          <w:p w:rsidR="001D6B36" w:rsidRDefault="00023EBC" w:rsidP="00023EBC">
            <w:pPr>
              <w:tabs>
                <w:tab w:val="right" w:pos="148"/>
              </w:tabs>
              <w:bidi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EB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</w:t>
            </w:r>
            <w:r w:rsid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023EB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</w:t>
            </w:r>
            <w:r w:rsid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*</w:t>
            </w:r>
            <w:r w:rsidRPr="00023EB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هزینه هرنفر ساعت </w:t>
            </w:r>
            <w:r w:rsidR="00FB4E8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023EBC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=</w:t>
            </w:r>
            <w:r w:rsidR="00FB4E8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</w:t>
            </w:r>
            <w:r w:rsidR="001D6B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هزینه های غیر مستقیم + هزینه های مستقیم</w:t>
            </w:r>
          </w:p>
          <w:p w:rsidR="003F4A92" w:rsidRPr="004F23EC" w:rsidRDefault="00234943" w:rsidP="003F4A92">
            <w:pPr>
              <w:tabs>
                <w:tab w:val="right" w:pos="148"/>
              </w:tabs>
              <w:bidi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27.55pt;margin-top:-.6pt;width:172.5pt;height:0;z-index:251687936" o:connectortype="straight"/>
              </w:pict>
            </w:r>
            <w:r w:rsidR="001D6B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ساعت دوره </w:t>
            </w:r>
            <w:r w:rsidR="001D6B36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×</w:t>
            </w:r>
            <w:r w:rsidR="001D6B3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تعداد نفرات</w:t>
            </w:r>
          </w:p>
        </w:tc>
      </w:tr>
      <w:tr w:rsidR="009F677A" w:rsidRPr="004F23EC" w:rsidTr="009F677A">
        <w:trPr>
          <w:trHeight w:val="613"/>
        </w:trPr>
        <w:tc>
          <w:tcPr>
            <w:tcW w:w="3357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9F677A" w:rsidRPr="004F23EC" w:rsidRDefault="009F677A" w:rsidP="009F677A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شهریه هرنفر فراگیر: ...................... ریال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77A" w:rsidRPr="004F23EC" w:rsidRDefault="009F677A" w:rsidP="009F677A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شرکت کننده : ............... نفر</w:t>
            </w:r>
          </w:p>
        </w:tc>
        <w:tc>
          <w:tcPr>
            <w:tcW w:w="3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F677A" w:rsidRPr="004F23EC" w:rsidRDefault="009F677A" w:rsidP="009F677A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جمع کل شهریه پیشنهادی : .................................</w:t>
            </w:r>
          </w:p>
        </w:tc>
      </w:tr>
      <w:tr w:rsidR="009F677A" w:rsidRPr="004F23EC" w:rsidTr="009F677A">
        <w:trPr>
          <w:trHeight w:val="613"/>
        </w:trPr>
        <w:tc>
          <w:tcPr>
            <w:tcW w:w="10071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677A" w:rsidRDefault="009F677A" w:rsidP="009F677A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تسهیلات اعطایی به هر نفر از فراگیران : </w:t>
            </w:r>
          </w:p>
          <w:p w:rsidR="009F677A" w:rsidRDefault="00234943" w:rsidP="009F677A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2" style="position:absolute;left:0;text-align:left;margin-left:8.4pt;margin-top:2.2pt;width:10.5pt;height:11.25pt;z-index:251701248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1" style="position:absolute;left:0;text-align:left;margin-left:213.9pt;margin-top:2.65pt;width:10.5pt;height:11.25pt;z-index:251700224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0" style="position:absolute;left:0;text-align:left;margin-left:444.6pt;margin-top:2.2pt;width:10.5pt;height:11.25pt;z-index:251699200"/>
              </w:pict>
            </w:r>
            <w:r w:rsidR="009F67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لباس کار                           تجهیزات و مواد اولیه کارگاهی و آزمایشگاهی                          بسته آموزشی ، کتاب ، جزوه ، نرم افزار </w:t>
            </w:r>
          </w:p>
          <w:p w:rsidR="009F677A" w:rsidRDefault="00234943" w:rsidP="008C31E5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4" style="position:absolute;left:0;text-align:left;margin-left:333.9pt;margin-top:2.15pt;width:10.5pt;height:11.25pt;z-index:251703296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5" style="position:absolute;left:0;text-align:left;margin-left:200.4pt;margin-top:2.45pt;width:10.5pt;height:11.25pt;z-index:251704320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6" style="position:absolute;left:0;text-align:left;margin-left:113.1pt;margin-top:2.25pt;width:10.5pt;height:11.25pt;z-index:251705344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7" style="position:absolute;left:0;text-align:left;margin-left:7.65pt;margin-top:2.75pt;width:10.5pt;height:11.25pt;z-index:251706368"/>
              </w:pict>
            </w:r>
            <w:r>
              <w:rPr>
                <w:rFonts w:ascii="Calibri" w:eastAsia="Calibri" w:hAnsi="Calibri" w:cs="B Nazanin"/>
                <w:b/>
                <w:bCs/>
                <w:noProof/>
                <w:rtl/>
              </w:rPr>
              <w:pict>
                <v:rect id="_x0000_s1133" style="position:absolute;left:0;text-align:left;margin-left:409.05pt;margin-top:1.1pt;width:10.5pt;height:11.25pt;z-index:251702272"/>
              </w:pict>
            </w:r>
            <w:r w:rsidR="009F67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پذیرایی بین ساعت                        ن</w:t>
            </w:r>
            <w:r w:rsid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</w:t>
            </w:r>
            <w:r w:rsidR="009F67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هار                         پذیرایی 3 وعده غذا                         خوابگاه                        ایاب و ذهاب</w:t>
            </w:r>
          </w:p>
        </w:tc>
      </w:tr>
    </w:tbl>
    <w:p w:rsidR="00B37BA0" w:rsidRPr="00B37BA0" w:rsidRDefault="00B37BA0" w:rsidP="003F4A92">
      <w:pPr>
        <w:bidi/>
        <w:rPr>
          <w:rFonts w:cs="B Nazanin"/>
          <w:b/>
          <w:bCs/>
          <w:sz w:val="12"/>
          <w:szCs w:val="12"/>
          <w:rtl/>
        </w:rPr>
      </w:pPr>
    </w:p>
    <w:p w:rsidR="0082455B" w:rsidRDefault="00B37BA0" w:rsidP="00F9698C">
      <w:pPr>
        <w:bidi/>
        <w:ind w:hanging="1"/>
        <w:rPr>
          <w:rtl/>
        </w:rPr>
      </w:pPr>
      <w:r>
        <w:rPr>
          <w:rFonts w:cs="B Nazanin" w:hint="cs"/>
          <w:b/>
          <w:bCs/>
          <w:rtl/>
        </w:rPr>
        <w:t>مرکز پیشنهاد دهند</w:t>
      </w:r>
      <w:r w:rsidR="009D3F73">
        <w:rPr>
          <w:rFonts w:cs="B Nazanin" w:hint="cs"/>
          <w:b/>
          <w:bCs/>
          <w:rtl/>
        </w:rPr>
        <w:t xml:space="preserve">ه :                  </w:t>
      </w:r>
      <w:r>
        <w:rPr>
          <w:rFonts w:cs="B Nazanin" w:hint="cs"/>
          <w:b/>
          <w:bCs/>
          <w:rtl/>
        </w:rPr>
        <w:t xml:space="preserve">        </w:t>
      </w:r>
      <w:r w:rsidR="009D3F73">
        <w:rPr>
          <w:rFonts w:cs="B Nazanin" w:hint="cs"/>
          <w:b/>
          <w:bCs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     نام و نام خانوادگی رئیس مرکز :      </w:t>
      </w:r>
      <w:r w:rsidR="009D3F73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                               تاریخ و امضاء :</w:t>
      </w:r>
    </w:p>
    <w:p w:rsidR="0082455B" w:rsidRPr="00D54CE4" w:rsidRDefault="0082455B" w:rsidP="00B37BA0">
      <w:pPr>
        <w:bidi/>
        <w:ind w:left="-307"/>
        <w:rPr>
          <w:rFonts w:cs="B Nazanin"/>
        </w:rPr>
      </w:pPr>
    </w:p>
    <w:sectPr w:rsidR="0082455B" w:rsidRPr="00D54CE4" w:rsidSect="009D3F73"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43" w:rsidRDefault="00234943" w:rsidP="00CF549C">
      <w:pPr>
        <w:spacing w:after="0" w:line="240" w:lineRule="auto"/>
      </w:pPr>
      <w:r>
        <w:separator/>
      </w:r>
    </w:p>
  </w:endnote>
  <w:endnote w:type="continuationSeparator" w:id="0">
    <w:p w:rsidR="00234943" w:rsidRDefault="00234943" w:rsidP="00C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9C" w:rsidRDefault="00CF549C" w:rsidP="00CF54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F549C">
      <w:rPr>
        <w:rFonts w:asciiTheme="majorHAnsi" w:eastAsiaTheme="majorEastAsia" w:hAnsiTheme="majorHAnsi" w:cs="B Zar" w:hint="cs"/>
        <w:rtl/>
      </w:rPr>
      <w:t>فرم شماره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20DA5" w:rsidRPr="00520DA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F549C" w:rsidRDefault="00CF5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43" w:rsidRDefault="00234943" w:rsidP="00CF549C">
      <w:pPr>
        <w:spacing w:after="0" w:line="240" w:lineRule="auto"/>
      </w:pPr>
      <w:r>
        <w:separator/>
      </w:r>
    </w:p>
  </w:footnote>
  <w:footnote w:type="continuationSeparator" w:id="0">
    <w:p w:rsidR="00234943" w:rsidRDefault="00234943" w:rsidP="00CF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F62"/>
    <w:multiLevelType w:val="hybridMultilevel"/>
    <w:tmpl w:val="A7D421F0"/>
    <w:lvl w:ilvl="0" w:tplc="5EE87E7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AF2"/>
    <w:multiLevelType w:val="hybridMultilevel"/>
    <w:tmpl w:val="4162A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BB767F"/>
    <w:multiLevelType w:val="hybridMultilevel"/>
    <w:tmpl w:val="114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1C4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3B9"/>
    <w:rsid w:val="00023EBC"/>
    <w:rsid w:val="000D21C5"/>
    <w:rsid w:val="000E04D5"/>
    <w:rsid w:val="000F244C"/>
    <w:rsid w:val="00120BA0"/>
    <w:rsid w:val="001256A4"/>
    <w:rsid w:val="001264E7"/>
    <w:rsid w:val="00130820"/>
    <w:rsid w:val="0013238B"/>
    <w:rsid w:val="0019267F"/>
    <w:rsid w:val="001959C8"/>
    <w:rsid w:val="001D6B36"/>
    <w:rsid w:val="001E44A3"/>
    <w:rsid w:val="002256F5"/>
    <w:rsid w:val="00234943"/>
    <w:rsid w:val="00247F4A"/>
    <w:rsid w:val="00261A4C"/>
    <w:rsid w:val="002954A0"/>
    <w:rsid w:val="002F099A"/>
    <w:rsid w:val="003045EE"/>
    <w:rsid w:val="003329C1"/>
    <w:rsid w:val="003933B9"/>
    <w:rsid w:val="003972FA"/>
    <w:rsid w:val="003F4A92"/>
    <w:rsid w:val="00440B9C"/>
    <w:rsid w:val="004C2FEB"/>
    <w:rsid w:val="00520DA5"/>
    <w:rsid w:val="005E6FB3"/>
    <w:rsid w:val="0060604E"/>
    <w:rsid w:val="00622702"/>
    <w:rsid w:val="00640626"/>
    <w:rsid w:val="00641FF2"/>
    <w:rsid w:val="00670997"/>
    <w:rsid w:val="007B3CDA"/>
    <w:rsid w:val="0082455B"/>
    <w:rsid w:val="008903A4"/>
    <w:rsid w:val="008C31E5"/>
    <w:rsid w:val="009D3F73"/>
    <w:rsid w:val="009F677A"/>
    <w:rsid w:val="00B1717A"/>
    <w:rsid w:val="00B25D24"/>
    <w:rsid w:val="00B37BA0"/>
    <w:rsid w:val="00BF4214"/>
    <w:rsid w:val="00C31E42"/>
    <w:rsid w:val="00CD175C"/>
    <w:rsid w:val="00CF549C"/>
    <w:rsid w:val="00D12DFC"/>
    <w:rsid w:val="00D54CE4"/>
    <w:rsid w:val="00D60312"/>
    <w:rsid w:val="00DC0683"/>
    <w:rsid w:val="00E1179F"/>
    <w:rsid w:val="00E42792"/>
    <w:rsid w:val="00E7388F"/>
    <w:rsid w:val="00EA54F2"/>
    <w:rsid w:val="00F2771A"/>
    <w:rsid w:val="00F9698C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_x0000_s112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D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3A4"/>
    <w:pPr>
      <w:ind w:left="720"/>
      <w:contextualSpacing/>
    </w:pPr>
  </w:style>
  <w:style w:type="table" w:styleId="TableGrid">
    <w:name w:val="Table Grid"/>
    <w:basedOn w:val="TableNormal"/>
    <w:uiPriority w:val="59"/>
    <w:rsid w:val="002F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40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9C"/>
  </w:style>
  <w:style w:type="paragraph" w:styleId="Footer">
    <w:name w:val="footer"/>
    <w:basedOn w:val="Normal"/>
    <w:link w:val="Foot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504B-DE5D-4467-9B1A-D92269BA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بزاز زاده مهديه</cp:lastModifiedBy>
  <cp:revision>19</cp:revision>
  <cp:lastPrinted>2015-08-30T10:09:00Z</cp:lastPrinted>
  <dcterms:created xsi:type="dcterms:W3CDTF">2014-09-28T05:31:00Z</dcterms:created>
  <dcterms:modified xsi:type="dcterms:W3CDTF">2015-09-06T06:18:00Z</dcterms:modified>
</cp:coreProperties>
</file>